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bookmarkStart w:id="1"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2"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2"/>
        <w:p w:rsidR="003464EE" w:rsidRPr="00C925EE" w:rsidRDefault="003464EE" w:rsidP="002D1D45">
          <w:pPr>
            <w:rPr>
              <w:rFonts w:eastAsia="SimSun"/>
              <w:lang w:val="en-US" w:eastAsia="zh-CN"/>
            </w:rPr>
          </w:pPr>
        </w:p>
        <w:p w:rsidR="002D1D45" w:rsidRDefault="00EE5824"/>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6A4D65">
        <w:rPr>
          <w:lang w:val="en-US"/>
        </w:rPr>
        <w:t>4</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A6397D">
        <w:rPr>
          <w:sz w:val="32"/>
          <w:lang w:val="en-US" w:eastAsia="zh-CN"/>
        </w:rPr>
        <w:t>11</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1"/>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3"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4" w:name="copyrightaddon"/>
      <w:bookmarkEnd w:id="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3"/>
    <w:p w:rsidR="00E8629F" w:rsidRPr="003C2C64" w:rsidRDefault="00E8629F">
      <w:pPr>
        <w:pStyle w:val="TT"/>
      </w:pPr>
      <w:r w:rsidRPr="003C2C64">
        <w:br w:type="page"/>
      </w:r>
      <w:r w:rsidRPr="003C2C64">
        <w:lastRenderedPageBreak/>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5" w:name="_Toc473553993"/>
      <w:bookmarkStart w:id="6" w:name="_Toc5922965"/>
      <w:r w:rsidRPr="003C2C64">
        <w:lastRenderedPageBreak/>
        <w:t>Foreword</w:t>
      </w:r>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7" w:name="_Toc473553994"/>
      <w:bookmarkStart w:id="8" w:name="_Toc5922966"/>
      <w:r w:rsidRPr="003C2C64">
        <w:lastRenderedPageBreak/>
        <w:t>1</w:t>
      </w:r>
      <w:r w:rsidRPr="003C2C64">
        <w:tab/>
        <w:t>Scope</w:t>
      </w:r>
      <w:bookmarkEnd w:id="7"/>
      <w:bookmarkEnd w:id="8"/>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9" w:name="_Toc473553995"/>
      <w:bookmarkStart w:id="10" w:name="_Toc5922967"/>
      <w:r w:rsidRPr="003C2C64">
        <w:t>2</w:t>
      </w:r>
      <w:r w:rsidRPr="003C2C64">
        <w:tab/>
        <w:t>References</w:t>
      </w:r>
      <w:bookmarkEnd w:id="9"/>
      <w:bookmarkEnd w:id="1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1" w:name="_Toc481653278"/>
      <w:bookmarkStart w:id="12" w:name="_Toc5922968"/>
      <w:bookmarkStart w:id="13" w:name="_Toc473553999"/>
      <w:r w:rsidRPr="004D3578">
        <w:t>3</w:t>
      </w:r>
      <w:r w:rsidRPr="004D3578">
        <w:tab/>
        <w:t>Definitions, symbols and abbreviations</w:t>
      </w:r>
      <w:bookmarkEnd w:id="11"/>
      <w:bookmarkEnd w:id="12"/>
    </w:p>
    <w:p w:rsidR="00A74BE5" w:rsidRPr="004D3578" w:rsidRDefault="00A74BE5" w:rsidP="00A74BE5">
      <w:pPr>
        <w:pStyle w:val="Heading2"/>
      </w:pPr>
      <w:bookmarkStart w:id="14" w:name="_Toc481653279"/>
      <w:bookmarkStart w:id="15" w:name="_Toc5922969"/>
      <w:r w:rsidRPr="004D3578">
        <w:t>3.1</w:t>
      </w:r>
      <w:r w:rsidRPr="004D3578">
        <w:tab/>
        <w:t>Definitions</w:t>
      </w:r>
      <w:bookmarkEnd w:id="14"/>
      <w:bookmarkEnd w:id="15"/>
    </w:p>
    <w:p w:rsidR="00A74BE5" w:rsidRDefault="00A74BE5" w:rsidP="00A74BE5">
      <w:r w:rsidRPr="004D3578">
        <w:t xml:space="preserve">For the purposes of the present document, the terms and definitions given in </w:t>
      </w:r>
      <w:bookmarkStart w:id="16" w:name="OLE_LINK6"/>
      <w:bookmarkStart w:id="17" w:name="OLE_LINK7"/>
      <w:bookmarkStart w:id="18" w:name="OLE_LINK8"/>
      <w:r>
        <w:t xml:space="preserve">3GPP </w:t>
      </w:r>
      <w:bookmarkEnd w:id="16"/>
      <w:bookmarkEnd w:id="17"/>
      <w:bookmarkEnd w:id="1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9" w:name="_Toc481653280"/>
      <w:bookmarkStart w:id="20" w:name="_Toc5922970"/>
      <w:r w:rsidRPr="004D3578">
        <w:t>3.2</w:t>
      </w:r>
      <w:r w:rsidRPr="004D3578">
        <w:tab/>
        <w:t>Symbols</w:t>
      </w:r>
      <w:bookmarkEnd w:id="19"/>
      <w:bookmarkEnd w:id="20"/>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1" w:name="_Toc481653281"/>
      <w:bookmarkStart w:id="22" w:name="_Toc5922971"/>
      <w:r w:rsidRPr="004D3578">
        <w:t>3.3</w:t>
      </w:r>
      <w:r w:rsidRPr="004D3578">
        <w:tab/>
        <w:t>Abbreviations</w:t>
      </w:r>
      <w:bookmarkEnd w:id="21"/>
      <w:bookmarkEnd w:id="22"/>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lastRenderedPageBreak/>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 xml:space="preserve">Over </w:t>
      </w:r>
      <w:proofErr w:type="gramStart"/>
      <w:r>
        <w:t>The</w:t>
      </w:r>
      <w:proofErr w:type="gramEnd"/>
      <w:r>
        <w:t xml:space="preserv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23" w:name="_Toc5922972"/>
      <w:r w:rsidRPr="003C2C64">
        <w:t>4</w:t>
      </w:r>
      <w:r w:rsidRPr="003C2C64">
        <w:tab/>
        <w:t>Background</w:t>
      </w:r>
      <w:bookmarkEnd w:id="13"/>
      <w:bookmarkEnd w:id="23"/>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4" w:name="_Toc5922973"/>
      <w:r>
        <w:t>4.1        Regulatory situation</w:t>
      </w:r>
      <w:bookmarkEnd w:id="24"/>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lastRenderedPageBreak/>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5.551F</w:t>
            </w:r>
            <w:proofErr w:type="gramEnd"/>
            <w:r w:rsidRPr="0042498F">
              <w:rPr>
                <w:rStyle w:val="Artref"/>
              </w:rPr>
              <w:t xml:space="preserve">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lastRenderedPageBreak/>
              <w:t>42.5-43.5</w:t>
            </w:r>
            <w:r w:rsidRPr="0042498F">
              <w:tab/>
              <w:t>FIXED</w:t>
            </w:r>
          </w:p>
          <w:p w:rsidR="003738B2" w:rsidRPr="0042498F" w:rsidRDefault="003738B2" w:rsidP="0041609F">
            <w:pPr>
              <w:pStyle w:val="TableTextS5"/>
            </w:pP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w:t>
            </w:r>
            <w:proofErr w:type="gramStart"/>
            <w:r>
              <w:rPr>
                <w:rStyle w:val="Tablefreq"/>
              </w:rPr>
              <w:t xml:space="preserve">47  </w:t>
            </w:r>
            <w:r w:rsidRPr="0042498F">
              <w:tab/>
            </w:r>
            <w:proofErr w:type="gramEnd"/>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5" w:name="_Toc473554000"/>
      <w:bookmarkStart w:id="26" w:name="_Toc5922974"/>
      <w:r w:rsidRPr="003C2C64">
        <w:t>5</w:t>
      </w:r>
      <w:r w:rsidRPr="003C2C64">
        <w:tab/>
      </w:r>
      <w:bookmarkEnd w:id="25"/>
      <w:r w:rsidR="00621CB9" w:rsidRPr="00621CB9">
        <w:t xml:space="preserve">NR </w:t>
      </w:r>
      <w:r w:rsidR="00621CB9">
        <w:rPr>
          <w:rFonts w:hint="eastAsia"/>
          <w:lang w:eastAsia="zh-CN"/>
        </w:rPr>
        <w:t xml:space="preserve">Frequency </w:t>
      </w:r>
      <w:r w:rsidR="00621CB9" w:rsidRPr="00621CB9">
        <w:t>band definition</w:t>
      </w:r>
      <w:bookmarkEnd w:id="26"/>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A6397D" w:rsidRDefault="00A6397D" w:rsidP="00A6397D">
      <w:pPr>
        <w:pStyle w:val="Guidance"/>
        <w:rPr>
          <w:lang w:eastAsia="zh-CN"/>
        </w:rPr>
      </w:pPr>
    </w:p>
    <w:p w:rsidR="00A6397D" w:rsidRDefault="00A6397D" w:rsidP="00D10B70">
      <w:pPr>
        <w:pStyle w:val="Guidance"/>
      </w:pPr>
    </w:p>
    <w:p w:rsidR="00B80A6F" w:rsidRDefault="00B80A6F" w:rsidP="00D10B70">
      <w:pPr>
        <w:pStyle w:val="Guidance"/>
        <w:rPr>
          <w:lang w:eastAsia="zh-CN"/>
        </w:rPr>
      </w:pPr>
    </w:p>
    <w:p w:rsidR="00B80A6F" w:rsidRDefault="00B80A6F" w:rsidP="00B80A6F">
      <w:pPr>
        <w:pStyle w:val="Heading1"/>
      </w:pPr>
      <w:bookmarkStart w:id="27" w:name="_Toc5922975"/>
      <w:r>
        <w:t>6          System Parameters</w:t>
      </w:r>
      <w:bookmarkEnd w:id="27"/>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28" w:name="_Toc5922976"/>
      <w:r>
        <w:rPr>
          <w:lang w:val="en-US" w:eastAsia="zh-CN"/>
        </w:rPr>
        <w:lastRenderedPageBreak/>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28"/>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 xml:space="preserve">data </w:t>
            </w:r>
            <w:proofErr w:type="gramStart"/>
            <w:r w:rsidRPr="003452AB">
              <w:rPr>
                <w:rFonts w:eastAsia="SimSun" w:cs="Arial" w:hint="eastAsia"/>
                <w:lang w:eastAsia="zh-CN"/>
              </w:rPr>
              <w:t>SCS(</w:t>
            </w:r>
            <w:proofErr w:type="gramEnd"/>
            <w:r w:rsidRPr="003452AB">
              <w:rPr>
                <w:rFonts w:eastAsia="SimSun" w:cs="Arial" w:hint="eastAsia"/>
                <w:lang w:eastAsia="zh-CN"/>
              </w:rPr>
              <w:t>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proofErr w:type="spellStart"/>
            <w:r w:rsidRPr="007E346D">
              <w:t>ΔF</w:t>
            </w:r>
            <w:r w:rsidRPr="007E346D">
              <w:rPr>
                <w:vertAlign w:val="subscript"/>
              </w:rPr>
              <w:t>Global</w:t>
            </w:r>
            <w:proofErr w:type="spellEnd"/>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w:t>
      </w:r>
      <w:proofErr w:type="spellStart"/>
      <w:r w:rsidRPr="007E346D">
        <w:t>ΔF</w:t>
      </w:r>
      <w:r w:rsidRPr="007E346D">
        <w:rPr>
          <w:vertAlign w:val="subscript"/>
        </w:rPr>
        <w:t>Global</w:t>
      </w:r>
      <w:proofErr w:type="spellEnd"/>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proofErr w:type="spellStart"/>
            <w:r w:rsidRPr="003452AB">
              <w:t>ΔF</w:t>
            </w:r>
            <w:r w:rsidRPr="003452AB">
              <w:rPr>
                <w:vertAlign w:val="subscript"/>
              </w:rPr>
              <w:t>Raster</w:t>
            </w:r>
            <w:proofErr w:type="spellEnd"/>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44A2F" w:rsidRPr="003C2C64" w:rsidRDefault="00B80A6F" w:rsidP="008A369F">
      <w:pPr>
        <w:pStyle w:val="Heading1"/>
      </w:pPr>
      <w:bookmarkStart w:id="29" w:name="_Toc473554002"/>
      <w:bookmarkStart w:id="30" w:name="_Toc5922977"/>
      <w:r>
        <w:rPr>
          <w:lang w:eastAsia="zh-CN"/>
        </w:rPr>
        <w:t>8</w:t>
      </w:r>
      <w:r w:rsidR="00464166">
        <w:tab/>
      </w:r>
      <w:bookmarkEnd w:id="29"/>
      <w:r w:rsidR="00E131B3">
        <w:t>RF requirements for band n259</w:t>
      </w:r>
      <w:bookmarkEnd w:id="30"/>
    </w:p>
    <w:p w:rsidR="000C5114" w:rsidRDefault="00B80A6F" w:rsidP="000C5114">
      <w:pPr>
        <w:pStyle w:val="Heading2"/>
        <w:ind w:left="1170" w:hanging="1170"/>
        <w:rPr>
          <w:lang w:eastAsia="zh-CN"/>
        </w:rPr>
      </w:pPr>
      <w:bookmarkStart w:id="31" w:name="_Toc473554003"/>
      <w:bookmarkStart w:id="32" w:name="_Toc5922978"/>
      <w:r>
        <w:rPr>
          <w:lang w:eastAsia="zh-CN"/>
        </w:rPr>
        <w:t>8</w:t>
      </w:r>
      <w:r w:rsidR="003C2C64" w:rsidRPr="003C2C64">
        <w:t>.1</w:t>
      </w:r>
      <w:r w:rsidR="00644A2F" w:rsidRPr="003C2C64">
        <w:tab/>
      </w:r>
      <w:r w:rsidR="00F9770C" w:rsidRPr="003C2C64">
        <w:t>UE specific</w:t>
      </w:r>
      <w:bookmarkEnd w:id="31"/>
      <w:bookmarkEnd w:id="32"/>
    </w:p>
    <w:p w:rsidR="00616E3E" w:rsidRPr="00552335" w:rsidRDefault="00552335" w:rsidP="00616E3E">
      <w:pPr>
        <w:pStyle w:val="Guidance"/>
        <w:rPr>
          <w:lang w:eastAsia="zh-CN"/>
        </w:rPr>
      </w:pPr>
      <w:bookmarkStart w:id="33" w:name="_Toc473554004"/>
      <w:r>
        <w:t>&lt;Text to be added&gt;</w:t>
      </w:r>
    </w:p>
    <w:p w:rsidR="00562079" w:rsidRPr="003C2C64" w:rsidRDefault="00B80A6F" w:rsidP="003C2C64">
      <w:pPr>
        <w:pStyle w:val="Heading3"/>
        <w:rPr>
          <w:lang w:val="en-US"/>
        </w:rPr>
      </w:pPr>
      <w:bookmarkStart w:id="34" w:name="_Toc5922979"/>
      <w:r>
        <w:rPr>
          <w:lang w:val="en-US" w:eastAsia="zh-CN"/>
        </w:rPr>
        <w:t>8</w:t>
      </w:r>
      <w:r w:rsidR="00562079" w:rsidRPr="003C2C64">
        <w:rPr>
          <w:lang w:val="en-US"/>
        </w:rPr>
        <w:t>.1.1</w:t>
      </w:r>
      <w:r w:rsidR="00562079" w:rsidRPr="003C2C64">
        <w:rPr>
          <w:lang w:val="en-US"/>
        </w:rPr>
        <w:tab/>
        <w:t>Transmitter characteristics</w:t>
      </w:r>
      <w:bookmarkEnd w:id="33"/>
      <w:bookmarkEnd w:id="34"/>
    </w:p>
    <w:p w:rsidR="005E4AA7" w:rsidRPr="00446013" w:rsidRDefault="005E4AA7" w:rsidP="005E4AA7">
      <w:bookmarkStart w:id="35" w:name="_Toc473554018"/>
      <w:bookmarkStart w:id="36"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lastRenderedPageBreak/>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 xml:space="preserve">-2. The max allowed EIRP is derived from regulatory requirements.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7"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7"/>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r w:rsidRPr="005F455E">
        <w:rPr>
          <w:rFonts w:hint="eastAsia"/>
        </w:rPr>
        <w:t>&lt;</w:t>
      </w:r>
      <w:r w:rsidRPr="005F455E">
        <w:t xml:space="preserve"> </w:t>
      </w:r>
      <w:r>
        <w:t xml:space="preserve">Beam correspondence and </w:t>
      </w:r>
      <w:r w:rsidRPr="00446013">
        <w:t>multi-band relaxation factors</w:t>
      </w:r>
      <w:r>
        <w:t xml:space="preserve"> are</w:t>
      </w:r>
      <w:r w:rsidRPr="005F455E">
        <w:t xml:space="preserve"> FFS</w:t>
      </w:r>
      <w:r w:rsidRPr="005F455E">
        <w:rPr>
          <w:rFonts w:hint="eastAsia"/>
        </w:rPr>
        <w:t>&gt;</w:t>
      </w: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5E4AA7" w:rsidRPr="00446013" w:rsidRDefault="005E4AA7" w:rsidP="005E4AA7">
      <w:pPr>
        <w:pStyle w:val="TH"/>
      </w:pPr>
      <w:r w:rsidRPr="00446013">
        <w:t xml:space="preserve">Table 6.2.4-1: </w:t>
      </w:r>
      <w:proofErr w:type="spellStart"/>
      <w:proofErr w:type="gramStart"/>
      <w:r w:rsidRPr="00446013">
        <w:t>P</w:t>
      </w:r>
      <w:r w:rsidRPr="00446013">
        <w:rPr>
          <w:vertAlign w:val="subscript"/>
        </w:rPr>
        <w:t>UMAX,f</w:t>
      </w:r>
      <w:proofErr w:type="gramEnd"/>
      <w:r w:rsidRPr="00446013">
        <w:rPr>
          <w:vertAlign w:val="subscript"/>
        </w:rPr>
        <w:t>,c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 xml:space="preserve">X is the value such that </w:t>
            </w:r>
            <w:proofErr w:type="spellStart"/>
            <w:proofErr w:type="gramStart"/>
            <w:r w:rsidRPr="00FA5A91">
              <w:t>P</w:t>
            </w:r>
            <w:r w:rsidRPr="00FA5A91">
              <w:rPr>
                <w:vertAlign w:val="subscript"/>
              </w:rPr>
              <w:t>umax,f</w:t>
            </w:r>
            <w:proofErr w:type="gramEnd"/>
            <w:r w:rsidRPr="00FA5A91">
              <w:rPr>
                <w:vertAlign w:val="subscript"/>
              </w:rPr>
              <w:t>,c</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 xml:space="preserve">X is the value such that </w:t>
            </w:r>
            <w:proofErr w:type="spellStart"/>
            <w:r w:rsidRPr="00FA5A91">
              <w:t>P</w:t>
            </w:r>
            <w:r w:rsidRPr="00FA5A91">
              <w:rPr>
                <w:vertAlign w:val="subscript"/>
              </w:rPr>
              <w:t>umax</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n257, n258,</w:t>
            </w:r>
            <w:r w:rsidRPr="00FA5A91">
              <w:rPr>
                <w:rFonts w:eastAsia="Calibri"/>
              </w:rPr>
              <w:t xml:space="preserve"> 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446013"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Channel bandwidth</w:t>
            </w:r>
          </w:p>
          <w:p w:rsidR="005E4AA7" w:rsidRPr="00446013" w:rsidRDefault="005E4AA7" w:rsidP="005E4AA7">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Minimum output power</w:t>
            </w:r>
          </w:p>
          <w:p w:rsidR="005E4AA7" w:rsidRPr="00446013" w:rsidRDefault="005E4AA7" w:rsidP="005E4AA7">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Measurement bandwidth</w:t>
            </w:r>
          </w:p>
          <w:p w:rsidR="005E4AA7" w:rsidRPr="00446013" w:rsidRDefault="005E4AA7" w:rsidP="005E4AA7">
            <w:pPr>
              <w:pStyle w:val="TAH"/>
            </w:pPr>
            <w:r w:rsidRPr="00446013">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07262"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L"/>
              <w:rPr>
                <w:rFonts w:cs="Arial"/>
                <w:szCs w:val="16"/>
              </w:rPr>
            </w:pPr>
            <w:r w:rsidRPr="00F07262">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R"/>
              <w:rPr>
                <w:rFonts w:cs="Arial"/>
                <w:szCs w:val="16"/>
              </w:rPr>
            </w:pPr>
            <w:proofErr w:type="spellStart"/>
            <w:r w:rsidRPr="00F07262">
              <w:rPr>
                <w:rFonts w:cs="Arial"/>
                <w:szCs w:val="16"/>
              </w:rPr>
              <w:t>F</w:t>
            </w:r>
            <w:r w:rsidRPr="00F07262">
              <w:rPr>
                <w:rFonts w:cs="Arial"/>
                <w:szCs w:val="16"/>
                <w:vertAlign w:val="subscript"/>
              </w:rPr>
              <w:t>DL_low</w:t>
            </w:r>
            <w:proofErr w:type="spellEnd"/>
            <w:r w:rsidRPr="00F0726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C"/>
              <w:rPr>
                <w:rFonts w:cs="Arial"/>
                <w:szCs w:val="16"/>
              </w:rPr>
            </w:pPr>
            <w:r w:rsidRPr="00F0726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L"/>
              <w:rPr>
                <w:rFonts w:cs="Arial"/>
                <w:szCs w:val="16"/>
              </w:rPr>
            </w:pPr>
            <w:proofErr w:type="spellStart"/>
            <w:r w:rsidRPr="00F07262">
              <w:rPr>
                <w:rFonts w:cs="Arial"/>
                <w:szCs w:val="16"/>
              </w:rPr>
              <w:t>F</w:t>
            </w:r>
            <w:r w:rsidRPr="00F07262">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C"/>
              <w:rPr>
                <w:rFonts w:cs="Arial"/>
                <w:szCs w:val="16"/>
              </w:rPr>
            </w:pPr>
            <w:r w:rsidRPr="00F07262">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07262" w:rsidRDefault="005E4AA7" w:rsidP="005E4AA7">
            <w:pPr>
              <w:pStyle w:val="TAC"/>
              <w:rPr>
                <w:rFonts w:cs="Arial"/>
                <w:szCs w:val="16"/>
              </w:rPr>
            </w:pPr>
            <w:r w:rsidRPr="00F07262">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07262"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L"/>
              <w:rPr>
                <w:rFonts w:cs="Arial"/>
                <w:szCs w:val="16"/>
              </w:rPr>
            </w:pPr>
            <w:r w:rsidRPr="00F07262">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R"/>
              <w:rPr>
                <w:rFonts w:cs="Arial"/>
                <w:szCs w:val="16"/>
              </w:rPr>
            </w:pPr>
            <w:r w:rsidRPr="00F07262">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C"/>
              <w:rPr>
                <w:rFonts w:cs="Arial"/>
                <w:szCs w:val="16"/>
              </w:rPr>
            </w:pPr>
            <w:r w:rsidRPr="00F0726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L"/>
              <w:rPr>
                <w:rFonts w:cs="Arial"/>
                <w:szCs w:val="16"/>
              </w:rPr>
            </w:pPr>
            <w:r w:rsidRPr="00F07262">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07262" w:rsidRDefault="005E4AA7" w:rsidP="005E4AA7">
            <w:pPr>
              <w:pStyle w:val="TAC"/>
              <w:rPr>
                <w:rFonts w:cs="Arial"/>
                <w:szCs w:val="16"/>
              </w:rPr>
            </w:pPr>
            <w:r w:rsidRPr="00F0726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07262" w:rsidRDefault="005E4AA7" w:rsidP="005E4AA7">
            <w:pPr>
              <w:pStyle w:val="TAC"/>
              <w:rPr>
                <w:rFonts w:cs="Arial"/>
                <w:szCs w:val="16"/>
              </w:rPr>
            </w:pPr>
            <w:r w:rsidRPr="00F07262">
              <w:rPr>
                <w:rFonts w:cs="Arial"/>
                <w:szCs w:val="16"/>
              </w:rPr>
              <w:t>100</w:t>
            </w:r>
          </w:p>
        </w:tc>
      </w:tr>
      <w:tr w:rsidR="005E4AA7"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457"/>
          <w:jc w:val="center"/>
        </w:trPr>
        <w:tc>
          <w:tcPr>
            <w:tcW w:w="5000" w:type="pct"/>
            <w:gridSpan w:val="7"/>
            <w:tcBorders>
              <w:top w:val="single" w:sz="4" w:space="0" w:color="auto"/>
            </w:tcBorders>
            <w:shd w:val="clear" w:color="auto" w:fill="auto"/>
            <w:vAlign w:val="bottom"/>
          </w:tcPr>
          <w:p w:rsidR="005E4AA7" w:rsidRPr="00FA5A91" w:rsidRDefault="005E4AA7" w:rsidP="005E4AA7">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5E4AA7" w:rsidRPr="00E82089" w:rsidRDefault="005E4AA7" w:rsidP="005E4AA7">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proofErr w:type="spellStart"/>
            <w:r w:rsidRPr="00446013">
              <w:t>BW</w:t>
            </w:r>
            <w:r w:rsidRPr="00446013">
              <w:rPr>
                <w:vertAlign w:val="subscript"/>
              </w:rPr>
              <w:t>Channel_</w:t>
            </w:r>
            <w:proofErr w:type="gramStart"/>
            <w:r w:rsidRPr="00446013">
              <w:rPr>
                <w:vertAlign w:val="subscript"/>
              </w:rPr>
              <w:t>CA</w:t>
            </w:r>
            <w:proofErr w:type="spellEnd"/>
            <w:r w:rsidRPr="00446013">
              <w:t xml:space="preserve">  –</w:t>
            </w:r>
            <w:proofErr w:type="gramEnd"/>
            <w:r w:rsidRPr="00446013">
              <w:t xml:space="preserve"> </w:t>
            </w:r>
            <w:proofErr w:type="spellStart"/>
            <w:r w:rsidRPr="00446013">
              <w:t>GB</w:t>
            </w:r>
            <w:r w:rsidRPr="00446013">
              <w:rPr>
                <w:vertAlign w:val="subscript"/>
              </w:rPr>
              <w:t>Channel</w:t>
            </w:r>
            <w:proofErr w:type="spellEnd"/>
            <w:r w:rsidRPr="00446013">
              <w:rPr>
                <w:vertAlign w:val="subscript"/>
              </w:rPr>
              <w:t>(1)</w:t>
            </w:r>
            <w:r w:rsidRPr="00446013">
              <w:t xml:space="preserve"> - </w:t>
            </w:r>
            <w:proofErr w:type="spellStart"/>
            <w:r w:rsidRPr="00446013">
              <w:t>GB</w:t>
            </w:r>
            <w:r w:rsidRPr="00446013">
              <w:rPr>
                <w:vertAlign w:val="subscript"/>
              </w:rPr>
              <w:t>Channel</w:t>
            </w:r>
            <w:proofErr w:type="spellEnd"/>
            <w:r w:rsidRPr="00446013">
              <w:rPr>
                <w:vertAlign w:val="subscript"/>
              </w:rPr>
              <w:t>(2)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 xml:space="preserve">The </w:t>
            </w:r>
            <w:proofErr w:type="spellStart"/>
            <w:r w:rsidRPr="00446013">
              <w:t>GB</w:t>
            </w:r>
            <w:r w:rsidRPr="00446013">
              <w:rPr>
                <w:vertAlign w:val="subscript"/>
              </w:rPr>
              <w:t>Channel</w:t>
            </w:r>
            <w:proofErr w:type="spellEnd"/>
            <w:r w:rsidRPr="00446013">
              <w:rPr>
                <w:vertAlign w:val="subscript"/>
              </w:rPr>
              <w:t>(i)</w:t>
            </w:r>
            <w:r w:rsidRPr="00446013">
              <w:t xml:space="preserve"> is the minimum guard band of the component carriers at the lower edge </w:t>
            </w:r>
            <w:proofErr w:type="spellStart"/>
            <w:r w:rsidRPr="00446013">
              <w:t>F</w:t>
            </w:r>
            <w:r w:rsidRPr="00446013">
              <w:rPr>
                <w:vertAlign w:val="subscript"/>
              </w:rPr>
              <w:t>edge</w:t>
            </w:r>
            <w:proofErr w:type="spellEnd"/>
            <w:r w:rsidRPr="00446013">
              <w:rPr>
                <w:vertAlign w:val="subscript"/>
              </w:rPr>
              <w:t>, low</w:t>
            </w:r>
            <w:r w:rsidRPr="00446013">
              <w:t xml:space="preserve"> and the upper edge </w:t>
            </w:r>
            <w:proofErr w:type="spellStart"/>
            <w:proofErr w:type="gramStart"/>
            <w:r w:rsidRPr="00446013">
              <w:t>F</w:t>
            </w:r>
            <w:r w:rsidRPr="00446013">
              <w:rPr>
                <w:vertAlign w:val="subscript"/>
              </w:rPr>
              <w:t>edge,high</w:t>
            </w:r>
            <w:proofErr w:type="spellEnd"/>
            <w:proofErr w:type="gramEnd"/>
            <w:r w:rsidRPr="00446013">
              <w:rPr>
                <w:vertAlign w:val="subscript"/>
              </w:rPr>
              <w:t xml:space="preserve">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lastRenderedPageBreak/>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F07262"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L"/>
              <w:rPr>
                <w:rFonts w:cs="Arial"/>
                <w:szCs w:val="16"/>
              </w:rPr>
            </w:pPr>
            <w:r w:rsidRPr="00F07262">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R"/>
              <w:rPr>
                <w:rFonts w:cs="Arial"/>
                <w:szCs w:val="16"/>
              </w:rPr>
            </w:pPr>
            <w:proofErr w:type="spellStart"/>
            <w:r w:rsidRPr="00F07262">
              <w:rPr>
                <w:rFonts w:cs="Arial"/>
                <w:szCs w:val="16"/>
              </w:rPr>
              <w:t>F</w:t>
            </w:r>
            <w:r w:rsidRPr="00F07262">
              <w:rPr>
                <w:rFonts w:cs="Arial"/>
                <w:szCs w:val="16"/>
                <w:vertAlign w:val="subscript"/>
              </w:rPr>
              <w:t>DL_low</w:t>
            </w:r>
            <w:proofErr w:type="spellEnd"/>
            <w:r w:rsidRPr="00F0726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C"/>
              <w:rPr>
                <w:rFonts w:cs="Arial"/>
                <w:szCs w:val="16"/>
              </w:rPr>
            </w:pPr>
            <w:r w:rsidRPr="00F0726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L"/>
              <w:rPr>
                <w:rFonts w:cs="Arial"/>
                <w:szCs w:val="16"/>
              </w:rPr>
            </w:pPr>
            <w:proofErr w:type="spellStart"/>
            <w:r w:rsidRPr="00F07262">
              <w:rPr>
                <w:rFonts w:cs="Arial"/>
                <w:szCs w:val="16"/>
              </w:rPr>
              <w:t>F</w:t>
            </w:r>
            <w:r w:rsidRPr="00F07262">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C"/>
              <w:rPr>
                <w:rFonts w:cs="Arial"/>
                <w:szCs w:val="16"/>
              </w:rPr>
            </w:pPr>
            <w:r w:rsidRPr="00F07262">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07262" w:rsidRDefault="005E4AA7" w:rsidP="005E4AA7">
            <w:pPr>
              <w:pStyle w:val="TAC"/>
              <w:rPr>
                <w:rFonts w:cs="Arial"/>
                <w:szCs w:val="16"/>
              </w:rPr>
            </w:pPr>
            <w:r w:rsidRPr="00F0726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07262"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F07262"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L"/>
              <w:rPr>
                <w:rFonts w:cs="Arial"/>
                <w:szCs w:val="16"/>
              </w:rPr>
            </w:pPr>
            <w:r w:rsidRPr="00F0726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R"/>
              <w:rPr>
                <w:rFonts w:cs="Arial"/>
                <w:szCs w:val="16"/>
              </w:rPr>
            </w:pPr>
            <w:r w:rsidRPr="00F0726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C"/>
              <w:rPr>
                <w:rFonts w:cs="Arial"/>
                <w:szCs w:val="16"/>
              </w:rPr>
            </w:pPr>
            <w:r w:rsidRPr="00F0726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L"/>
              <w:rPr>
                <w:rFonts w:cs="Arial"/>
                <w:szCs w:val="16"/>
              </w:rPr>
            </w:pPr>
            <w:r w:rsidRPr="00F0726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07262" w:rsidRDefault="005E4AA7" w:rsidP="005E4AA7">
            <w:pPr>
              <w:pStyle w:val="TAC"/>
              <w:rPr>
                <w:rFonts w:cs="Arial"/>
                <w:szCs w:val="16"/>
              </w:rPr>
            </w:pPr>
            <w:r w:rsidRPr="00F07262">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07262" w:rsidRDefault="005E4AA7" w:rsidP="005E4AA7">
            <w:pPr>
              <w:pStyle w:val="TAC"/>
              <w:rPr>
                <w:rFonts w:cs="Arial"/>
                <w:szCs w:val="16"/>
              </w:rPr>
            </w:pPr>
            <w:r w:rsidRPr="00F0726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07262" w:rsidRDefault="005E4AA7" w:rsidP="005E4AA7">
            <w:pPr>
              <w:pStyle w:val="TAC"/>
              <w:rPr>
                <w:rFonts w:cs="Arial"/>
                <w:szCs w:val="16"/>
              </w:rPr>
            </w:pPr>
            <w:r w:rsidRPr="00F07262">
              <w:rPr>
                <w:rFonts w:cs="Arial"/>
                <w:szCs w:val="16"/>
              </w:rPr>
              <w:t>2</w:t>
            </w: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Pr="00523F5C" w:rsidRDefault="005E4AA7" w:rsidP="005E4AA7">
      <w:pPr>
        <w:pStyle w:val="Guidance"/>
        <w:rPr>
          <w:rFonts w:eastAsia="Yu Mincho"/>
          <w:i w:val="0"/>
          <w:color w:val="000000"/>
          <w:lang w:eastAsia="ja-JP"/>
        </w:rPr>
      </w:pPr>
    </w:p>
    <w:p w:rsidR="00562079" w:rsidRPr="003C2C64" w:rsidRDefault="00B80A6F" w:rsidP="003C2C64">
      <w:pPr>
        <w:pStyle w:val="Heading3"/>
        <w:rPr>
          <w:lang w:val="en-US"/>
        </w:rPr>
      </w:pPr>
      <w:r>
        <w:rPr>
          <w:lang w:val="en-US" w:eastAsia="zh-CN"/>
        </w:rPr>
        <w:t>8</w:t>
      </w:r>
      <w:r w:rsidR="00562079" w:rsidRPr="003C2C64">
        <w:rPr>
          <w:lang w:val="en-US"/>
        </w:rPr>
        <w:t>.1.2</w:t>
      </w:r>
      <w:r w:rsidR="00562079" w:rsidRPr="003C2C64">
        <w:rPr>
          <w:lang w:val="en-US"/>
        </w:rPr>
        <w:tab/>
        <w:t>Receiver characteristics</w:t>
      </w:r>
      <w:bookmarkEnd w:id="35"/>
      <w:bookmarkEnd w:id="36"/>
    </w:p>
    <w:p w:rsidR="00616E3E" w:rsidRDefault="00616E3E" w:rsidP="00616E3E">
      <w:pPr>
        <w:pStyle w:val="Guidance"/>
      </w:pPr>
      <w:bookmarkStart w:id="38" w:name="_Toc473554021"/>
    </w:p>
    <w:p w:rsidR="00CB2E06" w:rsidRPr="00446013" w:rsidRDefault="00CB2E06" w:rsidP="00CB2E06">
      <w:r w:rsidRPr="00446013">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w:t>
      </w:r>
      <w:proofErr w:type="spellStart"/>
      <w:r w:rsidRPr="00446013">
        <w:t>Meas</w:t>
      </w:r>
      <w:proofErr w:type="spellEnd"/>
      <w:r w:rsidRPr="00446013">
        <w:t xml:space="preserve">=Link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23F5C">
            <w:pPr>
              <w:pStyle w:val="TAH"/>
              <w:rPr>
                <w:rFonts w:eastAsia="MS Mincho"/>
                <w:szCs w:val="22"/>
              </w:rPr>
            </w:pPr>
            <w:r w:rsidRPr="00446013">
              <w:rPr>
                <w:rFonts w:eastAsia="MS Mincho"/>
                <w:szCs w:val="22"/>
              </w:rPr>
              <w:t>REFSENS (dBm) / Channel bandwidth</w:t>
            </w:r>
          </w:p>
        </w:tc>
      </w:tr>
      <w:tr w:rsidR="00CB2E06" w:rsidRPr="00446013" w:rsidTr="00523F5C">
        <w:tc>
          <w:tcPr>
            <w:tcW w:w="1710" w:type="dxa"/>
            <w:vMerge/>
            <w:shd w:val="clear" w:color="auto" w:fill="auto"/>
          </w:tcPr>
          <w:p w:rsidR="00CB2E06" w:rsidRPr="00446013" w:rsidRDefault="00CB2E06" w:rsidP="00523F5C">
            <w:pPr>
              <w:pStyle w:val="TAH"/>
              <w:rPr>
                <w:rFonts w:eastAsia="Calibri"/>
                <w:szCs w:val="22"/>
              </w:rPr>
            </w:pPr>
          </w:p>
        </w:tc>
        <w:tc>
          <w:tcPr>
            <w:tcW w:w="1517" w:type="dxa"/>
            <w:shd w:val="clear" w:color="auto" w:fill="auto"/>
            <w:vAlign w:val="center"/>
          </w:tcPr>
          <w:p w:rsidR="00CB2E06" w:rsidRPr="00446013" w:rsidRDefault="00CB2E06" w:rsidP="00523F5C">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23F5C">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23F5C">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23F5C">
            <w:pPr>
              <w:pStyle w:val="TAH"/>
              <w:rPr>
                <w:rFonts w:eastAsia="Calibri"/>
                <w:szCs w:val="22"/>
              </w:rPr>
            </w:pPr>
            <w:r w:rsidRPr="00446013">
              <w:rPr>
                <w:rFonts w:eastAsia="MS Mincho"/>
                <w:szCs w:val="22"/>
              </w:rPr>
              <w:t>400 MHz</w:t>
            </w:r>
          </w:p>
        </w:tc>
      </w:tr>
      <w:tr w:rsidR="00CB2E06" w:rsidRPr="00446013" w:rsidTr="00523F5C">
        <w:tc>
          <w:tcPr>
            <w:tcW w:w="1710" w:type="dxa"/>
            <w:shd w:val="clear" w:color="auto" w:fill="auto"/>
          </w:tcPr>
          <w:p w:rsidR="00CB2E06" w:rsidRPr="00446013" w:rsidRDefault="00CB2E06" w:rsidP="00523F5C">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23F5C">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23F5C">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rsidR="00CB2E06" w:rsidRPr="00446013" w:rsidRDefault="00CB2E06" w:rsidP="00CB2E06">
      <w:pPr>
        <w:pStyle w:val="TH"/>
      </w:pPr>
      <w:r w:rsidRPr="00446013">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23F5C">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23F5C">
        <w:tc>
          <w:tcPr>
            <w:tcW w:w="1710" w:type="dxa"/>
            <w:vMerge/>
            <w:shd w:val="clear" w:color="auto" w:fill="auto"/>
          </w:tcPr>
          <w:p w:rsidR="00CB2E06" w:rsidRPr="00446013" w:rsidRDefault="00CB2E06" w:rsidP="00523F5C">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23F5C">
        <w:tc>
          <w:tcPr>
            <w:tcW w:w="1710" w:type="dxa"/>
            <w:shd w:val="clear" w:color="auto" w:fill="auto"/>
          </w:tcPr>
          <w:p w:rsidR="00CB2E06" w:rsidRPr="00446013" w:rsidRDefault="00CB2E06" w:rsidP="00523F5C">
            <w:pPr>
              <w:pStyle w:val="TAC"/>
            </w:pPr>
            <w:r w:rsidRPr="00446013">
              <w:rPr>
                <w:rFonts w:eastAsia="MS Mincho"/>
                <w:lang w:val="en-US"/>
              </w:rPr>
              <w:t>n260</w:t>
            </w:r>
          </w:p>
        </w:tc>
        <w:tc>
          <w:tcPr>
            <w:tcW w:w="1517" w:type="dxa"/>
            <w:shd w:val="clear" w:color="auto" w:fill="auto"/>
          </w:tcPr>
          <w:p w:rsidR="00CB2E06" w:rsidRPr="00446013" w:rsidRDefault="00CB2E06" w:rsidP="00523F5C">
            <w:pPr>
              <w:pStyle w:val="TAC"/>
              <w:rPr>
                <w:szCs w:val="18"/>
              </w:rPr>
            </w:pPr>
            <w:r>
              <w:rPr>
                <w:szCs w:val="18"/>
              </w:rPr>
              <w:t>-71.9</w:t>
            </w:r>
          </w:p>
        </w:tc>
        <w:tc>
          <w:tcPr>
            <w:tcW w:w="1971" w:type="dxa"/>
            <w:shd w:val="clear" w:color="auto" w:fill="auto"/>
          </w:tcPr>
          <w:p w:rsidR="00CB2E06" w:rsidRPr="00446013" w:rsidRDefault="00CB2E06" w:rsidP="00523F5C">
            <w:pPr>
              <w:pStyle w:val="TAC"/>
              <w:rPr>
                <w:szCs w:val="18"/>
              </w:rPr>
            </w:pPr>
            <w:r>
              <w:rPr>
                <w:szCs w:val="18"/>
              </w:rPr>
              <w:t>-68.9</w:t>
            </w:r>
          </w:p>
        </w:tc>
        <w:tc>
          <w:tcPr>
            <w:tcW w:w="1372" w:type="dxa"/>
            <w:shd w:val="clear" w:color="auto" w:fill="auto"/>
          </w:tcPr>
          <w:p w:rsidR="00CB2E06" w:rsidRPr="00446013" w:rsidRDefault="00CB2E06" w:rsidP="00523F5C">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23F5C">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23F5C">
        <w:tc>
          <w:tcPr>
            <w:tcW w:w="8123" w:type="dxa"/>
            <w:gridSpan w:val="5"/>
            <w:shd w:val="clear" w:color="auto" w:fill="auto"/>
          </w:tcPr>
          <w:p w:rsidR="00CB2E06" w:rsidRPr="00446013" w:rsidRDefault="00CB2E06" w:rsidP="00523F5C">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23F5C">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lastRenderedPageBreak/>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23F5C">
        <w:tc>
          <w:tcPr>
            <w:tcW w:w="1559" w:type="dxa"/>
            <w:vMerge w:val="restart"/>
          </w:tcPr>
          <w:p w:rsidR="00CB2E06" w:rsidRPr="00446013" w:rsidRDefault="00CB2E06" w:rsidP="00523F5C">
            <w:pPr>
              <w:pStyle w:val="TAH"/>
              <w:rPr>
                <w:rFonts w:cs="Arial"/>
              </w:rPr>
            </w:pPr>
            <w:r w:rsidRPr="00446013">
              <w:rPr>
                <w:rFonts w:cs="Arial"/>
              </w:rPr>
              <w:t>Operating band</w:t>
            </w:r>
          </w:p>
        </w:tc>
        <w:tc>
          <w:tcPr>
            <w:tcW w:w="910" w:type="dxa"/>
            <w:vMerge w:val="restart"/>
          </w:tcPr>
          <w:p w:rsidR="00CB2E06" w:rsidRPr="00446013" w:rsidRDefault="00CB2E06" w:rsidP="00523F5C">
            <w:pPr>
              <w:pStyle w:val="TAH"/>
              <w:rPr>
                <w:rFonts w:cs="Arial"/>
              </w:rPr>
            </w:pPr>
            <w:r w:rsidRPr="00446013">
              <w:rPr>
                <w:rFonts w:cs="Arial"/>
              </w:rPr>
              <w:t>Units</w:t>
            </w:r>
          </w:p>
        </w:tc>
        <w:tc>
          <w:tcPr>
            <w:tcW w:w="4821" w:type="dxa"/>
            <w:gridSpan w:val="4"/>
          </w:tcPr>
          <w:p w:rsidR="00CB2E06" w:rsidRPr="00446013" w:rsidDel="00A30704" w:rsidRDefault="00CB2E06" w:rsidP="00523F5C">
            <w:pPr>
              <w:pStyle w:val="TAH"/>
              <w:rPr>
                <w:rFonts w:cs="Arial"/>
              </w:rPr>
            </w:pPr>
            <w:r w:rsidRPr="00446013">
              <w:rPr>
                <w:rFonts w:cs="Arial"/>
              </w:rPr>
              <w:t>Adjacent channel selectivity / Channel bandwidth</w:t>
            </w:r>
          </w:p>
        </w:tc>
      </w:tr>
      <w:tr w:rsidR="00CB2E06" w:rsidRPr="00446013" w:rsidTr="00523F5C">
        <w:tc>
          <w:tcPr>
            <w:tcW w:w="1559" w:type="dxa"/>
            <w:vMerge/>
          </w:tcPr>
          <w:p w:rsidR="00CB2E06" w:rsidRPr="00446013" w:rsidRDefault="00CB2E06" w:rsidP="00523F5C">
            <w:pPr>
              <w:pStyle w:val="TAH"/>
              <w:rPr>
                <w:rFonts w:cs="Arial"/>
              </w:rPr>
            </w:pPr>
          </w:p>
        </w:tc>
        <w:tc>
          <w:tcPr>
            <w:tcW w:w="910" w:type="dxa"/>
            <w:vMerge/>
          </w:tcPr>
          <w:p w:rsidR="00CB2E06" w:rsidRPr="00446013" w:rsidRDefault="00CB2E06" w:rsidP="00523F5C">
            <w:pPr>
              <w:pStyle w:val="TAH"/>
              <w:rPr>
                <w:rFonts w:cs="Arial"/>
              </w:rPr>
            </w:pPr>
          </w:p>
        </w:tc>
        <w:tc>
          <w:tcPr>
            <w:tcW w:w="1115" w:type="dxa"/>
          </w:tcPr>
          <w:p w:rsidR="00CB2E06" w:rsidRPr="00446013" w:rsidRDefault="00CB2E06" w:rsidP="00523F5C">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23F5C">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23F5C">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23F5C">
            <w:pPr>
              <w:pStyle w:val="TAH"/>
              <w:rPr>
                <w:rFonts w:cs="Arial"/>
              </w:rPr>
            </w:pPr>
            <w:r w:rsidRPr="00446013">
              <w:rPr>
                <w:rFonts w:cs="Arial"/>
              </w:rPr>
              <w:t>400</w:t>
            </w:r>
            <w:r w:rsidRPr="00446013">
              <w:rPr>
                <w:rFonts w:cs="Arial"/>
              </w:rPr>
              <w:br/>
              <w:t>MHz</w:t>
            </w:r>
          </w:p>
        </w:tc>
      </w:tr>
      <w:tr w:rsidR="00CB2E06" w:rsidRPr="00446013" w:rsidTr="00523F5C">
        <w:tc>
          <w:tcPr>
            <w:tcW w:w="1559" w:type="dxa"/>
            <w:vAlign w:val="center"/>
          </w:tcPr>
          <w:p w:rsidR="00CB2E06" w:rsidRPr="00446013" w:rsidRDefault="00CB2E06" w:rsidP="00523F5C">
            <w:pPr>
              <w:pStyle w:val="TAC"/>
              <w:rPr>
                <w:rFonts w:cs="Arial"/>
              </w:rPr>
            </w:pPr>
            <w:r w:rsidRPr="00446013">
              <w:rPr>
                <w:rFonts w:eastAsia="MS Mincho" w:cs="Arial"/>
              </w:rPr>
              <w:t>n257, n258, n261</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cs="Arial"/>
              </w:rPr>
            </w:pPr>
            <w:r w:rsidRPr="00446013">
              <w:rPr>
                <w:rFonts w:eastAsia="MS Mincho" w:cs="Arial"/>
              </w:rPr>
              <w:t>23</w:t>
            </w:r>
          </w:p>
        </w:tc>
        <w:tc>
          <w:tcPr>
            <w:tcW w:w="1350" w:type="dxa"/>
            <w:vAlign w:val="center"/>
          </w:tcPr>
          <w:p w:rsidR="00CB2E06" w:rsidRPr="00446013" w:rsidRDefault="00CB2E06" w:rsidP="00523F5C">
            <w:pPr>
              <w:pStyle w:val="TAC"/>
              <w:rPr>
                <w:rFonts w:cs="Arial"/>
              </w:rPr>
            </w:pPr>
            <w:r w:rsidRPr="00446013">
              <w:rPr>
                <w:rFonts w:eastAsia="MS Mincho" w:cs="Arial"/>
              </w:rPr>
              <w:t>23</w:t>
            </w:r>
          </w:p>
        </w:tc>
        <w:tc>
          <w:tcPr>
            <w:tcW w:w="1170" w:type="dxa"/>
            <w:vAlign w:val="center"/>
          </w:tcPr>
          <w:p w:rsidR="00CB2E06" w:rsidRPr="00446013" w:rsidRDefault="00CB2E06" w:rsidP="00523F5C">
            <w:pPr>
              <w:pStyle w:val="TAC"/>
              <w:rPr>
                <w:rFonts w:cs="Arial"/>
              </w:rPr>
            </w:pPr>
            <w:r w:rsidRPr="00446013">
              <w:rPr>
                <w:rFonts w:eastAsia="MS Mincho" w:cs="Arial"/>
              </w:rPr>
              <w:t>23</w:t>
            </w:r>
          </w:p>
        </w:tc>
        <w:tc>
          <w:tcPr>
            <w:tcW w:w="1186" w:type="dxa"/>
            <w:vAlign w:val="center"/>
          </w:tcPr>
          <w:p w:rsidR="00CB2E06" w:rsidRPr="00446013" w:rsidRDefault="00CB2E06" w:rsidP="00523F5C">
            <w:pPr>
              <w:pStyle w:val="TAC"/>
              <w:rPr>
                <w:rFonts w:cs="Arial"/>
              </w:rPr>
            </w:pPr>
            <w:r w:rsidRPr="00446013">
              <w:rPr>
                <w:rFonts w:eastAsia="MS Mincho" w:cs="Arial"/>
              </w:rPr>
              <w:t>23</w:t>
            </w:r>
          </w:p>
        </w:tc>
      </w:tr>
      <w:tr w:rsidR="00CB2E06" w:rsidRPr="00446013" w:rsidTr="00523F5C">
        <w:tc>
          <w:tcPr>
            <w:tcW w:w="1559" w:type="dxa"/>
            <w:vAlign w:val="center"/>
          </w:tcPr>
          <w:p w:rsidR="00CB2E06" w:rsidRPr="00446013" w:rsidRDefault="00CB2E06" w:rsidP="00523F5C">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35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7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86" w:type="dxa"/>
            <w:vAlign w:val="center"/>
          </w:tcPr>
          <w:p w:rsidR="00CB2E06" w:rsidRPr="00446013" w:rsidRDefault="00CB2E06" w:rsidP="00523F5C">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23F5C">
        <w:trPr>
          <w:jc w:val="center"/>
        </w:trPr>
        <w:tc>
          <w:tcPr>
            <w:tcW w:w="2490" w:type="dxa"/>
            <w:vMerge w:val="restart"/>
            <w:shd w:val="clear" w:color="auto" w:fill="auto"/>
            <w:vAlign w:val="center"/>
            <w:hideMark/>
          </w:tcPr>
          <w:p w:rsidR="00CB2E06" w:rsidRPr="00446013" w:rsidRDefault="00CB2E06" w:rsidP="00523F5C">
            <w:pPr>
              <w:pStyle w:val="TAH"/>
            </w:pPr>
            <w:r w:rsidRPr="00446013">
              <w:t>Operating band</w:t>
            </w:r>
          </w:p>
        </w:tc>
        <w:tc>
          <w:tcPr>
            <w:tcW w:w="990" w:type="dxa"/>
            <w:vMerge w:val="restart"/>
            <w:shd w:val="clear" w:color="auto" w:fill="auto"/>
            <w:vAlign w:val="center"/>
            <w:hideMark/>
          </w:tcPr>
          <w:p w:rsidR="00CB2E06" w:rsidRPr="00446013" w:rsidRDefault="00CB2E06" w:rsidP="00523F5C">
            <w:pPr>
              <w:pStyle w:val="TAH"/>
            </w:pPr>
            <w:r w:rsidRPr="00446013">
              <w:t> Units</w:t>
            </w:r>
          </w:p>
        </w:tc>
        <w:tc>
          <w:tcPr>
            <w:tcW w:w="2860" w:type="dxa"/>
            <w:shd w:val="clear" w:color="auto" w:fill="auto"/>
            <w:vAlign w:val="center"/>
            <w:hideMark/>
          </w:tcPr>
          <w:p w:rsidR="00CB2E06" w:rsidRPr="00446013" w:rsidRDefault="00CB2E06" w:rsidP="00523F5C">
            <w:pPr>
              <w:pStyle w:val="TAH"/>
            </w:pPr>
            <w:r w:rsidRPr="00446013">
              <w:t>Adjacent channel selectivity / CA bandwidth class</w:t>
            </w:r>
          </w:p>
        </w:tc>
      </w:tr>
      <w:tr w:rsidR="00CB2E06" w:rsidRPr="00446013" w:rsidTr="00523F5C">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23F5C">
            <w:pPr>
              <w:pStyle w:val="TAH"/>
            </w:pPr>
          </w:p>
        </w:tc>
        <w:tc>
          <w:tcPr>
            <w:tcW w:w="990" w:type="dxa"/>
            <w:vMerge/>
            <w:tcBorders>
              <w:bottom w:val="single" w:sz="4" w:space="0" w:color="auto"/>
            </w:tcBorders>
            <w:shd w:val="clear" w:color="auto" w:fill="auto"/>
            <w:vAlign w:val="center"/>
            <w:hideMark/>
          </w:tcPr>
          <w:p w:rsidR="00CB2E06" w:rsidRPr="00446013" w:rsidRDefault="00CB2E06" w:rsidP="00523F5C">
            <w:pPr>
              <w:pStyle w:val="TAH"/>
            </w:pPr>
          </w:p>
        </w:tc>
        <w:tc>
          <w:tcPr>
            <w:tcW w:w="2860" w:type="dxa"/>
            <w:tcBorders>
              <w:bottom w:val="single" w:sz="4" w:space="0" w:color="auto"/>
            </w:tcBorders>
            <w:shd w:val="clear" w:color="auto" w:fill="auto"/>
            <w:vAlign w:val="center"/>
            <w:hideMark/>
          </w:tcPr>
          <w:p w:rsidR="00CB2E06" w:rsidRPr="00446013" w:rsidRDefault="00CB2E06" w:rsidP="00523F5C">
            <w:pPr>
              <w:pStyle w:val="TAH"/>
            </w:pPr>
            <w:r w:rsidRPr="00446013">
              <w:t>All CA bandwidth class</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23</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23F5C">
        <w:trPr>
          <w:trHeight w:val="211"/>
          <w:jc w:val="center"/>
        </w:trPr>
        <w:tc>
          <w:tcPr>
            <w:tcW w:w="1628" w:type="dxa"/>
            <w:vMerge w:val="restart"/>
          </w:tcPr>
          <w:p w:rsidR="00CB2E06" w:rsidRPr="00446013" w:rsidRDefault="00CB2E06" w:rsidP="00523F5C">
            <w:pPr>
              <w:pStyle w:val="TAH"/>
              <w:rPr>
                <w:rFonts w:cs="Arial"/>
              </w:rPr>
            </w:pPr>
            <w:r w:rsidRPr="00446013">
              <w:rPr>
                <w:rFonts w:cs="Arial"/>
              </w:rPr>
              <w:t>Rx parameter</w:t>
            </w:r>
          </w:p>
        </w:tc>
        <w:tc>
          <w:tcPr>
            <w:tcW w:w="742" w:type="dxa"/>
            <w:vMerge w:val="restart"/>
          </w:tcPr>
          <w:p w:rsidR="00CB2E06" w:rsidRPr="00446013" w:rsidRDefault="00CB2E06" w:rsidP="00523F5C">
            <w:pPr>
              <w:pStyle w:val="TAH"/>
              <w:rPr>
                <w:rFonts w:cs="Arial"/>
              </w:rPr>
            </w:pPr>
            <w:r w:rsidRPr="00446013">
              <w:rPr>
                <w:rFonts w:cs="Arial"/>
              </w:rPr>
              <w:t xml:space="preserve">Units </w:t>
            </w:r>
          </w:p>
        </w:tc>
        <w:tc>
          <w:tcPr>
            <w:tcW w:w="7293" w:type="dxa"/>
            <w:gridSpan w:val="4"/>
          </w:tcPr>
          <w:p w:rsidR="00CB2E06" w:rsidRPr="00446013" w:rsidRDefault="00CB2E06" w:rsidP="00523F5C">
            <w:pPr>
              <w:pStyle w:val="TAH"/>
              <w:rPr>
                <w:rFonts w:cs="Arial"/>
              </w:rPr>
            </w:pPr>
            <w:r w:rsidRPr="00446013">
              <w:rPr>
                <w:rFonts w:cs="Arial"/>
              </w:rPr>
              <w:t>Channel bandwidth</w:t>
            </w:r>
          </w:p>
        </w:tc>
      </w:tr>
      <w:tr w:rsidR="00CB2E06" w:rsidRPr="00446013" w:rsidTr="00523F5C">
        <w:trPr>
          <w:trHeight w:val="211"/>
          <w:jc w:val="center"/>
        </w:trPr>
        <w:tc>
          <w:tcPr>
            <w:tcW w:w="1628" w:type="dxa"/>
            <w:vMerge/>
          </w:tcPr>
          <w:p w:rsidR="00CB2E06" w:rsidRPr="00446013" w:rsidRDefault="00CB2E06" w:rsidP="00523F5C">
            <w:pPr>
              <w:pStyle w:val="TAH"/>
              <w:rPr>
                <w:rFonts w:cs="Arial"/>
              </w:rPr>
            </w:pPr>
          </w:p>
        </w:tc>
        <w:tc>
          <w:tcPr>
            <w:tcW w:w="742" w:type="dxa"/>
            <w:vMerge/>
          </w:tcPr>
          <w:p w:rsidR="00CB2E06" w:rsidRPr="00446013" w:rsidRDefault="00CB2E06" w:rsidP="00523F5C">
            <w:pPr>
              <w:pStyle w:val="TAH"/>
              <w:rPr>
                <w:rFonts w:cs="Arial"/>
              </w:rPr>
            </w:pPr>
          </w:p>
        </w:tc>
        <w:tc>
          <w:tcPr>
            <w:tcW w:w="1823" w:type="dxa"/>
          </w:tcPr>
          <w:p w:rsidR="00CB2E06" w:rsidRPr="00446013" w:rsidRDefault="00CB2E06" w:rsidP="00523F5C">
            <w:pPr>
              <w:pStyle w:val="TAH"/>
              <w:rPr>
                <w:rFonts w:cs="Arial"/>
              </w:rPr>
            </w:pPr>
            <w:r w:rsidRPr="00446013">
              <w:rPr>
                <w:rFonts w:cs="Arial"/>
              </w:rPr>
              <w:t xml:space="preserve">50 MHz </w:t>
            </w:r>
          </w:p>
        </w:tc>
        <w:tc>
          <w:tcPr>
            <w:tcW w:w="1823" w:type="dxa"/>
          </w:tcPr>
          <w:p w:rsidR="00CB2E06" w:rsidRPr="00446013" w:rsidRDefault="00CB2E06" w:rsidP="00523F5C">
            <w:pPr>
              <w:pStyle w:val="TAH"/>
              <w:rPr>
                <w:rFonts w:cs="Arial"/>
              </w:rPr>
            </w:pPr>
            <w:r w:rsidRPr="00446013">
              <w:rPr>
                <w:rFonts w:cs="Arial"/>
              </w:rPr>
              <w:t>100 MHz</w:t>
            </w:r>
          </w:p>
        </w:tc>
        <w:tc>
          <w:tcPr>
            <w:tcW w:w="1823" w:type="dxa"/>
          </w:tcPr>
          <w:p w:rsidR="00CB2E06" w:rsidRPr="00446013" w:rsidRDefault="00CB2E06" w:rsidP="00523F5C">
            <w:pPr>
              <w:pStyle w:val="TAH"/>
              <w:rPr>
                <w:rFonts w:cs="Arial"/>
              </w:rPr>
            </w:pPr>
            <w:r w:rsidRPr="00446013">
              <w:rPr>
                <w:rFonts w:cs="Arial"/>
              </w:rPr>
              <w:t>200 MHz</w:t>
            </w:r>
          </w:p>
        </w:tc>
        <w:tc>
          <w:tcPr>
            <w:tcW w:w="1824" w:type="dxa"/>
          </w:tcPr>
          <w:p w:rsidR="00CB2E06" w:rsidRPr="00446013" w:rsidRDefault="00CB2E06" w:rsidP="00523F5C">
            <w:pPr>
              <w:pStyle w:val="TAH"/>
              <w:rPr>
                <w:rFonts w:cs="Arial"/>
              </w:rPr>
            </w:pPr>
            <w:r w:rsidRPr="00446013">
              <w:rPr>
                <w:rFonts w:cs="Arial"/>
              </w:rPr>
              <w:t>400 MHz</w:t>
            </w:r>
          </w:p>
        </w:tc>
      </w:tr>
      <w:tr w:rsidR="00CB2E06" w:rsidRPr="00446013" w:rsidTr="00523F5C">
        <w:trPr>
          <w:trHeight w:val="833"/>
          <w:jc w:val="center"/>
        </w:trPr>
        <w:tc>
          <w:tcPr>
            <w:tcW w:w="1628" w:type="dxa"/>
            <w:vAlign w:val="center"/>
          </w:tcPr>
          <w:p w:rsidR="00CB2E06" w:rsidRPr="00446013" w:rsidRDefault="00CB2E06" w:rsidP="00523F5C">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23F5C">
            <w:pPr>
              <w:pStyle w:val="TAC"/>
              <w:rPr>
                <w:rFonts w:cs="Arial"/>
              </w:rPr>
            </w:pPr>
            <w:r w:rsidRPr="00446013">
              <w:rPr>
                <w:rFonts w:cs="Arial"/>
              </w:rPr>
              <w:t>dBm</w:t>
            </w:r>
          </w:p>
        </w:tc>
        <w:tc>
          <w:tcPr>
            <w:tcW w:w="7293" w:type="dxa"/>
            <w:gridSpan w:val="4"/>
            <w:vAlign w:val="center"/>
          </w:tcPr>
          <w:p w:rsidR="00CB2E06" w:rsidRPr="00446013" w:rsidRDefault="00CB2E06" w:rsidP="00523F5C">
            <w:pPr>
              <w:pStyle w:val="TAC"/>
              <w:rPr>
                <w:rFonts w:cs="Arial"/>
              </w:rPr>
            </w:pPr>
            <w:r w:rsidRPr="00446013">
              <w:rPr>
                <w:rFonts w:cs="Arial"/>
              </w:rPr>
              <w:t>REFSENS + 14 dB</w:t>
            </w:r>
          </w:p>
          <w:p w:rsidR="00CB2E06" w:rsidRPr="00446013" w:rsidRDefault="00CB2E06" w:rsidP="00523F5C">
            <w:pPr>
              <w:pStyle w:val="TAC"/>
              <w:jc w:val="left"/>
              <w:rPr>
                <w:rFonts w:cs="Arial"/>
              </w:rPr>
            </w:pPr>
          </w:p>
        </w:tc>
      </w:tr>
      <w:tr w:rsidR="00CB2E06" w:rsidRPr="00446013" w:rsidTr="00523F5C">
        <w:trPr>
          <w:trHeight w:val="211"/>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rsidR="00CB2E06" w:rsidRPr="00446013" w:rsidRDefault="00CB2E06" w:rsidP="00523F5C">
            <w:pPr>
              <w:pStyle w:val="TAC"/>
              <w:rPr>
                <w:rFonts w:cs="Arial"/>
              </w:rPr>
            </w:pPr>
            <w:r w:rsidRPr="00446013">
              <w:rPr>
                <w:rFonts w:cs="Arial"/>
              </w:rPr>
              <w:t>MHz</w:t>
            </w:r>
          </w:p>
        </w:tc>
        <w:tc>
          <w:tcPr>
            <w:tcW w:w="1823" w:type="dxa"/>
            <w:vAlign w:val="center"/>
          </w:tcPr>
          <w:p w:rsidR="00CB2E06" w:rsidRPr="00446013" w:rsidRDefault="00CB2E06" w:rsidP="00523F5C">
            <w:pPr>
              <w:pStyle w:val="TAC"/>
              <w:rPr>
                <w:rFonts w:cs="Arial"/>
              </w:rPr>
            </w:pPr>
            <w:r w:rsidRPr="00446013">
              <w:rPr>
                <w:rFonts w:cs="Arial"/>
              </w:rPr>
              <w:t>50</w:t>
            </w:r>
          </w:p>
        </w:tc>
        <w:tc>
          <w:tcPr>
            <w:tcW w:w="1823" w:type="dxa"/>
            <w:vAlign w:val="center"/>
          </w:tcPr>
          <w:p w:rsidR="00CB2E06" w:rsidRPr="00446013" w:rsidRDefault="00CB2E06" w:rsidP="00523F5C">
            <w:pPr>
              <w:pStyle w:val="TAC"/>
              <w:rPr>
                <w:rFonts w:cs="Arial"/>
              </w:rPr>
            </w:pPr>
            <w:r w:rsidRPr="00446013">
              <w:rPr>
                <w:rFonts w:cs="Arial"/>
              </w:rPr>
              <w:t>100</w:t>
            </w:r>
          </w:p>
        </w:tc>
        <w:tc>
          <w:tcPr>
            <w:tcW w:w="1823" w:type="dxa"/>
            <w:vAlign w:val="center"/>
          </w:tcPr>
          <w:p w:rsidR="00CB2E06" w:rsidRPr="00446013" w:rsidRDefault="00CB2E06" w:rsidP="00523F5C">
            <w:pPr>
              <w:pStyle w:val="TAC"/>
              <w:rPr>
                <w:rFonts w:cs="Arial"/>
              </w:rPr>
            </w:pPr>
            <w:r w:rsidRPr="00446013">
              <w:rPr>
                <w:rFonts w:cs="Arial"/>
              </w:rPr>
              <w:t>200</w:t>
            </w:r>
          </w:p>
        </w:tc>
        <w:tc>
          <w:tcPr>
            <w:tcW w:w="1824" w:type="dxa"/>
            <w:vAlign w:val="center"/>
          </w:tcPr>
          <w:p w:rsidR="00CB2E06" w:rsidRPr="00446013" w:rsidRDefault="00CB2E06" w:rsidP="00523F5C">
            <w:pPr>
              <w:pStyle w:val="TAC"/>
              <w:rPr>
                <w:rFonts w:cs="Arial"/>
              </w:rPr>
            </w:pPr>
            <w:r w:rsidRPr="00446013">
              <w:rPr>
                <w:rFonts w:cs="Arial"/>
              </w:rPr>
              <w:t>400</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23F5C">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4" w:type="dxa"/>
            <w:vAlign w:val="center"/>
          </w:tcPr>
          <w:p w:rsidR="00CB2E06" w:rsidRPr="00446013" w:rsidRDefault="00CB2E06" w:rsidP="00523F5C">
            <w:pPr>
              <w:pStyle w:val="TAC"/>
              <w:rPr>
                <w:rFonts w:cs="Arial"/>
              </w:rPr>
            </w:pPr>
            <w:r w:rsidRPr="00446013">
              <w:rPr>
                <w:rFonts w:cs="Arial"/>
              </w:rPr>
              <w:t>REFSENS + 35.5 dB</w:t>
            </w:r>
          </w:p>
        </w:tc>
      </w:tr>
      <w:tr w:rsidR="00CB2E06" w:rsidRPr="00446013" w:rsidTr="00523F5C">
        <w:trPr>
          <w:trHeight w:val="412"/>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23F5C">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4" w:type="dxa"/>
            <w:vAlign w:val="center"/>
          </w:tcPr>
          <w:p w:rsidR="00CB2E06" w:rsidRPr="00446013" w:rsidRDefault="00CB2E06" w:rsidP="00523F5C">
            <w:pPr>
              <w:pStyle w:val="TAC"/>
              <w:rPr>
                <w:rFonts w:cs="Arial"/>
              </w:rPr>
            </w:pPr>
            <w:r w:rsidRPr="00446013">
              <w:rPr>
                <w:rFonts w:cs="Arial"/>
              </w:rPr>
              <w:t>REFSENS + 34.5 dB</w:t>
            </w:r>
          </w:p>
        </w:tc>
      </w:tr>
      <w:tr w:rsidR="00CB2E06" w:rsidRPr="00446013" w:rsidTr="00523F5C">
        <w:trPr>
          <w:trHeight w:val="422"/>
          <w:jc w:val="center"/>
        </w:trPr>
        <w:tc>
          <w:tcPr>
            <w:tcW w:w="1628" w:type="dxa"/>
          </w:tcPr>
          <w:p w:rsidR="00CB2E06" w:rsidRPr="00446013" w:rsidRDefault="00CB2E06" w:rsidP="00523F5C">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rPr>
            </w:pPr>
            <w:r w:rsidRPr="00446013">
              <w:rPr>
                <w:rFonts w:cs="Arial"/>
              </w:rPr>
              <w:t>≤ -100 &amp; ≥ 100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-200 &amp; ≥ 200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-400 &amp; ≥ 400</w:t>
            </w:r>
          </w:p>
          <w:p w:rsidR="00CB2E06" w:rsidRPr="00446013" w:rsidRDefault="00CB2E06" w:rsidP="00523F5C">
            <w:pPr>
              <w:pStyle w:val="TAC"/>
              <w:rPr>
                <w:rFonts w:cs="Arial"/>
              </w:rPr>
            </w:pPr>
            <w:r w:rsidRPr="00446013">
              <w:rPr>
                <w:rFonts w:cs="Arial"/>
              </w:rPr>
              <w:t>NOTE 5</w:t>
            </w:r>
          </w:p>
        </w:tc>
        <w:tc>
          <w:tcPr>
            <w:tcW w:w="1824" w:type="dxa"/>
          </w:tcPr>
          <w:p w:rsidR="00CB2E06" w:rsidRPr="00446013" w:rsidRDefault="00CB2E06" w:rsidP="00523F5C">
            <w:pPr>
              <w:pStyle w:val="TAC"/>
              <w:rPr>
                <w:rFonts w:cs="Arial"/>
              </w:rPr>
            </w:pPr>
            <w:r w:rsidRPr="00446013">
              <w:rPr>
                <w:rFonts w:cs="Arial"/>
              </w:rPr>
              <w:t>≤ -800 &amp; ≥ 800</w:t>
            </w:r>
          </w:p>
          <w:p w:rsidR="00CB2E06" w:rsidRPr="00446013" w:rsidRDefault="00CB2E06" w:rsidP="00523F5C">
            <w:pPr>
              <w:pStyle w:val="TAC"/>
              <w:rPr>
                <w:rFonts w:cs="Arial"/>
              </w:rPr>
            </w:pPr>
            <w:r w:rsidRPr="00446013">
              <w:rPr>
                <w:rFonts w:cs="Arial"/>
              </w:rPr>
              <w:t>NOTE 5</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rsidR="00CB2E06" w:rsidRPr="00446013" w:rsidRDefault="00CB2E06" w:rsidP="00523F5C">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rsidR="00CB2E06" w:rsidRPr="00446013" w:rsidRDefault="00CB2E06" w:rsidP="00523F5C">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CB2E06" w:rsidRPr="00446013" w:rsidTr="00523F5C">
        <w:trPr>
          <w:trHeight w:val="400"/>
          <w:jc w:val="center"/>
        </w:trPr>
        <w:tc>
          <w:tcPr>
            <w:tcW w:w="9663" w:type="dxa"/>
            <w:gridSpan w:val="6"/>
          </w:tcPr>
          <w:p w:rsidR="00CB2E06" w:rsidRPr="00446013" w:rsidRDefault="00CB2E06" w:rsidP="00523F5C">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23F5C">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w:t>
            </w:r>
            <w:proofErr w:type="gramStart"/>
            <w:r w:rsidRPr="00446013">
              <w:rPr>
                <w:rFonts w:eastAsia="MS Mincho"/>
              </w:rPr>
              <w:t>0.5)*</w:t>
            </w:r>
            <w:proofErr w:type="gramEnd"/>
            <w:r w:rsidRPr="00446013">
              <w:rPr>
                <w:rFonts w:eastAsia="MS Mincho"/>
              </w:rPr>
              <w:t xml:space="preserve">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rsidR="00CB2E06" w:rsidRPr="00446013" w:rsidRDefault="00CB2E06" w:rsidP="00523F5C">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23F5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23F5C">
            <w:pPr>
              <w:pStyle w:val="TAH"/>
              <w:rPr>
                <w:lang w:val="en-US"/>
              </w:rPr>
            </w:pPr>
            <w:r w:rsidRPr="00446013">
              <w:t>All CA bandwidth classes</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REFSENS + 14 dB</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Aggregated power + 21.5</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Pinterferer</w:t>
            </w:r>
            <w:proofErr w:type="spellEnd"/>
            <w:r w:rsidRPr="00446013">
              <w:t xml:space="preserve">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 xml:space="preserve">Aggregated power + 20.5 </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proofErr w:type="spellStart"/>
            <w:r w:rsidRPr="00446013">
              <w:t>BW</w:t>
            </w:r>
            <w:r w:rsidRPr="00446013">
              <w:rPr>
                <w:vertAlign w:val="subscript"/>
              </w:rPr>
              <w:t>Channel_CA</w:t>
            </w:r>
            <w:proofErr w:type="spellEnd"/>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
          <w:p w:rsidR="00CB2E06" w:rsidRPr="00446013" w:rsidRDefault="00CB2E06" w:rsidP="00523F5C">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rsidR="00CB2E06" w:rsidRPr="00446013" w:rsidRDefault="00CB2E06" w:rsidP="00523F5C">
            <w:pPr>
              <w:pStyle w:val="TAC"/>
            </w:pPr>
          </w:p>
          <w:p w:rsidR="00CB2E06" w:rsidRPr="00446013" w:rsidRDefault="00CB2E06" w:rsidP="00523F5C">
            <w:pPr>
              <w:pStyle w:val="TAC"/>
            </w:pPr>
            <w:r w:rsidRPr="00446013">
              <w:t>NOTE 5</w:t>
            </w:r>
          </w:p>
          <w:p w:rsidR="00CB2E06" w:rsidRPr="00446013" w:rsidRDefault="00CB2E06" w:rsidP="00523F5C">
            <w:pPr>
              <w:pStyle w:val="TAC"/>
            </w:pPr>
          </w:p>
        </w:tc>
      </w:tr>
      <w:tr w:rsidR="00CB2E06" w:rsidRPr="00446013" w:rsidTr="00523F5C">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rsidR="00CB2E06" w:rsidRPr="00446013" w:rsidRDefault="00CB2E06" w:rsidP="00523F5C">
            <w:pPr>
              <w:pStyle w:val="TAC"/>
            </w:pPr>
            <w:r w:rsidRPr="00446013">
              <w:t>To</w:t>
            </w:r>
          </w:p>
          <w:p w:rsidR="00CB2E06" w:rsidRPr="00446013" w:rsidRDefault="00CB2E06" w:rsidP="00523F5C">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r>
      <w:tr w:rsidR="00CB2E06" w:rsidRPr="00446013" w:rsidTr="00523F5C">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23F5C">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w:t>
            </w:r>
            <w:proofErr w:type="gramStart"/>
            <w:r w:rsidRPr="00446013">
              <w:rPr>
                <w:rFonts w:eastAsia="MS Mincho"/>
              </w:rPr>
              <w:t>0.5)*</w:t>
            </w:r>
            <w:proofErr w:type="gramEnd"/>
            <w:r w:rsidRPr="00446013">
              <w:rPr>
                <w:rFonts w:eastAsia="MS Mincho"/>
              </w:rPr>
              <w:t>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rsidR="00CB2E06" w:rsidRPr="00446013" w:rsidRDefault="00CB2E06" w:rsidP="00523F5C">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rsidR="00CB2E06" w:rsidRDefault="00CB2E06" w:rsidP="00616E3E">
      <w:pPr>
        <w:pStyle w:val="Guidance"/>
      </w:pPr>
    </w:p>
    <w:p w:rsidR="00644A2F" w:rsidRPr="003C2C64" w:rsidRDefault="00B80A6F" w:rsidP="00644A2F">
      <w:pPr>
        <w:pStyle w:val="Heading2"/>
      </w:pPr>
      <w:bookmarkStart w:id="39" w:name="_Toc5922981"/>
      <w:r>
        <w:rPr>
          <w:lang w:eastAsia="zh-CN"/>
        </w:rPr>
        <w:t>8</w:t>
      </w:r>
      <w:r w:rsidR="00644A2F" w:rsidRPr="003C2C64">
        <w:t>.2</w:t>
      </w:r>
      <w:r w:rsidR="00644A2F" w:rsidRPr="003C2C64">
        <w:tab/>
      </w:r>
      <w:r w:rsidR="00114757" w:rsidRPr="003C2C64">
        <w:t>BS specific</w:t>
      </w:r>
      <w:bookmarkEnd w:id="38"/>
      <w:bookmarkEnd w:id="39"/>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40" w:name="_Toc526338423"/>
            <w:r w:rsidRPr="00F92700">
              <w:rPr>
                <w:rFonts w:eastAsia="Yu Mincho"/>
              </w:rPr>
              <w:t>5.4.2.3</w:t>
            </w:r>
            <w:r w:rsidRPr="00F92700">
              <w:rPr>
                <w:rFonts w:eastAsia="Yu Mincho"/>
              </w:rPr>
              <w:tab/>
            </w:r>
            <w:bookmarkEnd w:id="40"/>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A55A65" w:rsidRDefault="00A55A65" w:rsidP="00616E3E">
      <w:pPr>
        <w:pStyle w:val="Guidance"/>
        <w:rPr>
          <w:lang w:eastAsia="zh-CN"/>
        </w:rPr>
      </w:pPr>
    </w:p>
    <w:p w:rsidR="00F80F43" w:rsidRDefault="00B80A6F" w:rsidP="00F80F43">
      <w:pPr>
        <w:pStyle w:val="Heading3"/>
        <w:rPr>
          <w:lang w:val="en-US" w:eastAsia="zh-CN"/>
        </w:rPr>
      </w:pPr>
      <w:bookmarkStart w:id="41" w:name="_Toc455186868"/>
      <w:bookmarkStart w:id="42" w:name="_Toc5922982"/>
      <w:r>
        <w:rPr>
          <w:lang w:eastAsia="zh-CN"/>
        </w:rPr>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1"/>
      <w:r w:rsidR="00BE3D7E">
        <w:rPr>
          <w:rFonts w:hint="eastAsia"/>
          <w:lang w:val="en-US" w:eastAsia="zh-CN"/>
        </w:rPr>
        <w:t>Radiated transmitter characteristics</w:t>
      </w:r>
      <w:bookmarkEnd w:id="42"/>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3" w:name="_Toc5922983"/>
      <w:r>
        <w:rPr>
          <w:lang w:eastAsia="zh-CN"/>
        </w:rPr>
        <w:lastRenderedPageBreak/>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3"/>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4" w:name="_Toc473554024"/>
    </w:p>
    <w:p w:rsidR="00644A2F" w:rsidRPr="003C2C64" w:rsidRDefault="00B80A6F" w:rsidP="00470C7E">
      <w:pPr>
        <w:pStyle w:val="Heading1"/>
        <w:ind w:left="0" w:firstLine="0"/>
        <w:rPr>
          <w:lang w:eastAsia="zh-CN"/>
        </w:rPr>
      </w:pPr>
      <w:bookmarkStart w:id="45" w:name="_Toc5922984"/>
      <w:r>
        <w:t>9</w:t>
      </w:r>
      <w:r w:rsidR="00644A2F" w:rsidRPr="003C2C64">
        <w:tab/>
      </w:r>
      <w:r>
        <w:t xml:space="preserve">    </w:t>
      </w:r>
      <w:r w:rsidR="00644A2F" w:rsidRPr="003C2C64">
        <w:t xml:space="preserve">Required changes to </w:t>
      </w:r>
      <w:r w:rsidR="006A1CAA">
        <w:t>NR</w:t>
      </w:r>
      <w:bookmarkEnd w:id="44"/>
      <w:r w:rsidR="00630AFE">
        <w:rPr>
          <w:rFonts w:hint="eastAsia"/>
          <w:lang w:eastAsia="zh-CN"/>
        </w:rPr>
        <w:t xml:space="preserve">, </w:t>
      </w:r>
      <w:r w:rsidR="00630AFE" w:rsidRPr="003C2C64">
        <w:t>E-UTRA, UTRA and MSR specifications</w:t>
      </w:r>
      <w:bookmarkEnd w:id="4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41609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41609F">
            <w:pPr>
              <w:pStyle w:val="TAH"/>
            </w:pPr>
            <w:r w:rsidRPr="003451E7">
              <w:t>Affected existing specifications</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41609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41609F">
            <w:pPr>
              <w:pStyle w:val="TAH"/>
            </w:pPr>
            <w:r w:rsidRPr="003451E7">
              <w:t>CR/TP (</w:t>
            </w:r>
            <w:proofErr w:type="spellStart"/>
            <w:r w:rsidRPr="003451E7">
              <w:t>Tdoc</w:t>
            </w:r>
            <w:proofErr w:type="spellEnd"/>
            <w:r w:rsidRPr="003451E7">
              <w:t>)</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6" w:name="_Toc482961395"/>
      <w:bookmarkStart w:id="47" w:name="_Toc5922985"/>
      <w:r w:rsidRPr="004D3578">
        <w:t>Annex &lt;A&gt; (normative):</w:t>
      </w:r>
      <w:r w:rsidRPr="004D3578">
        <w:br/>
        <w:t>&lt;Normative annex title&gt;</w:t>
      </w:r>
      <w:bookmarkEnd w:id="46"/>
      <w:bookmarkEnd w:id="4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8" w:name="_Toc5922986"/>
      <w:r>
        <w:lastRenderedPageBreak/>
        <w:t xml:space="preserve">Annex </w:t>
      </w:r>
      <w:r>
        <w:rPr>
          <w:rFonts w:hint="eastAsia"/>
        </w:rPr>
        <w:t>B</w:t>
      </w:r>
      <w:r>
        <w:t>:</w:t>
      </w:r>
      <w:r>
        <w:br/>
      </w:r>
      <w:r>
        <w:rPr>
          <w:rFonts w:hint="eastAsia"/>
        </w:rPr>
        <w:t>Change history</w:t>
      </w:r>
      <w:bookmarkEnd w:id="48"/>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49" w:name="_Hlk25316286"/>
            <w:r w:rsidRPr="00FC3C0A">
              <w:rPr>
                <w:lang w:val="en-US"/>
              </w:rPr>
              <w:t>R4-1916055</w:t>
            </w:r>
            <w:bookmarkEnd w:id="49"/>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CB2E06" w:rsidP="00CB2E06">
            <w:pPr>
              <w:pStyle w:val="TAL"/>
              <w:rPr>
                <w:sz w:val="16"/>
                <w:szCs w:val="16"/>
                <w:lang w:eastAsia="zh-CN"/>
              </w:rPr>
            </w:pPr>
          </w:p>
        </w:tc>
        <w:tc>
          <w:tcPr>
            <w:tcW w:w="1185" w:type="dxa"/>
            <w:shd w:val="solid" w:color="FFFFFF" w:fill="auto"/>
          </w:tcPr>
          <w:p w:rsidR="00CB2E06" w:rsidRDefault="00CB2E06" w:rsidP="00CB2E06">
            <w:pPr>
              <w:pStyle w:val="TAL"/>
              <w:rPr>
                <w:snapToGrid w:val="0"/>
                <w:lang w:val="en-AU"/>
              </w:rPr>
            </w:pPr>
          </w:p>
        </w:tc>
        <w:tc>
          <w:tcPr>
            <w:tcW w:w="1134" w:type="dxa"/>
            <w:shd w:val="solid" w:color="FFFFFF" w:fill="auto"/>
          </w:tcPr>
          <w:p w:rsidR="00CB2E06" w:rsidRDefault="00CB2E06" w:rsidP="00CB2E06">
            <w:pPr>
              <w:pStyle w:val="TAL"/>
              <w:rPr>
                <w:lang w:val="en-US"/>
              </w:rPr>
            </w:pP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CB2E06" w:rsidP="00CB2E06">
            <w:pPr>
              <w:pStyle w:val="TAL"/>
              <w:rPr>
                <w:snapToGrid w:val="0"/>
                <w:lang w:val="en-AU"/>
              </w:rPr>
            </w:pP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p>
        </w:tc>
      </w:tr>
      <w:tr w:rsidR="00CB2E06" w:rsidTr="0041609F">
        <w:tc>
          <w:tcPr>
            <w:tcW w:w="800" w:type="dxa"/>
            <w:shd w:val="solid" w:color="FFFFFF" w:fill="auto"/>
          </w:tcPr>
          <w:p w:rsidR="00CB2E06" w:rsidRDefault="00CB2E06" w:rsidP="00CB2E06">
            <w:pPr>
              <w:pStyle w:val="TAL"/>
              <w:rPr>
                <w:sz w:val="16"/>
                <w:szCs w:val="16"/>
                <w:lang w:eastAsia="zh-CN"/>
              </w:rPr>
            </w:pPr>
          </w:p>
        </w:tc>
        <w:tc>
          <w:tcPr>
            <w:tcW w:w="1185" w:type="dxa"/>
            <w:shd w:val="solid" w:color="FFFFFF" w:fill="auto"/>
          </w:tcPr>
          <w:p w:rsidR="00CB2E06" w:rsidRDefault="00CB2E06" w:rsidP="00CB2E06">
            <w:pPr>
              <w:pStyle w:val="TAL"/>
              <w:rPr>
                <w:snapToGrid w:val="0"/>
                <w:lang w:val="en-AU"/>
              </w:rPr>
            </w:pPr>
          </w:p>
        </w:tc>
        <w:tc>
          <w:tcPr>
            <w:tcW w:w="1134" w:type="dxa"/>
            <w:shd w:val="solid" w:color="FFFFFF" w:fill="auto"/>
          </w:tcPr>
          <w:p w:rsidR="00CB2E06" w:rsidRDefault="00CB2E06" w:rsidP="00CB2E06">
            <w:pPr>
              <w:pStyle w:val="TAL"/>
              <w:rPr>
                <w:lang w:val="en-US"/>
              </w:rPr>
            </w:pP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CB2E06" w:rsidP="00CB2E06">
            <w:pPr>
              <w:pStyle w:val="TAL"/>
              <w:rPr>
                <w:snapToGrid w:val="0"/>
                <w:lang w:val="en-AU"/>
              </w:rPr>
            </w:pP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824" w:rsidRDefault="00EE5824">
      <w:r>
        <w:separator/>
      </w:r>
    </w:p>
  </w:endnote>
  <w:endnote w:type="continuationSeparator" w:id="0">
    <w:p w:rsidR="00EE5824" w:rsidRDefault="00EE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824" w:rsidRDefault="00EE5824">
      <w:r>
        <w:separator/>
      </w:r>
    </w:p>
  </w:footnote>
  <w:footnote w:type="continuationSeparator" w:id="0">
    <w:p w:rsidR="00EE5824" w:rsidRDefault="00EE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Header"/>
      <w:framePr w:wrap="auto" w:vAnchor="text" w:hAnchor="margin" w:xAlign="right" w:y="1"/>
      <w:widowControl/>
    </w:pPr>
    <w:r>
      <w:fldChar w:fldCharType="begin"/>
    </w:r>
    <w:r>
      <w:instrText xml:space="preserve"> STYLEREF ZA </w:instrText>
    </w:r>
    <w:r>
      <w:fldChar w:fldCharType="separate"/>
    </w:r>
    <w:r w:rsidR="00F07262">
      <w:t>3GPP TR 38.887 V0.4.0 (2019-11)</w:t>
    </w:r>
    <w:r>
      <w:fldChar w:fldCharType="end"/>
    </w:r>
  </w:p>
  <w:p w:rsidR="005E4AA7" w:rsidRDefault="005E4AA7">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E4AA7" w:rsidRDefault="005E4AA7">
    <w:pPr>
      <w:pStyle w:val="Header"/>
      <w:framePr w:wrap="auto" w:vAnchor="text" w:hAnchor="margin" w:y="1"/>
      <w:widowControl/>
    </w:pPr>
    <w:r>
      <w:fldChar w:fldCharType="begin"/>
    </w:r>
    <w:r>
      <w:instrText xml:space="preserve"> STYLEREF ZGSM </w:instrText>
    </w:r>
    <w:r>
      <w:fldChar w:fldCharType="separate"/>
    </w:r>
    <w:r w:rsidR="00F07262">
      <w:t>Release 16</w:t>
    </w:r>
    <w:r>
      <w:fldChar w:fldCharType="end"/>
    </w:r>
  </w:p>
  <w:p w:rsidR="005E4AA7" w:rsidRDefault="005E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A6DB5"/>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479A"/>
    <w:rsid w:val="004972F9"/>
    <w:rsid w:val="004A4D30"/>
    <w:rsid w:val="004A662A"/>
    <w:rsid w:val="004A767D"/>
    <w:rsid w:val="004C0079"/>
    <w:rsid w:val="004C0097"/>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E4AA7"/>
    <w:rsid w:val="005F0E89"/>
    <w:rsid w:val="006143F8"/>
    <w:rsid w:val="00614CCB"/>
    <w:rsid w:val="00616E3E"/>
    <w:rsid w:val="00621CB9"/>
    <w:rsid w:val="00622D4E"/>
    <w:rsid w:val="00630AFE"/>
    <w:rsid w:val="00635DE4"/>
    <w:rsid w:val="00637921"/>
    <w:rsid w:val="00644A2F"/>
    <w:rsid w:val="00651E54"/>
    <w:rsid w:val="00652C0A"/>
    <w:rsid w:val="00652F56"/>
    <w:rsid w:val="00657119"/>
    <w:rsid w:val="00673FB6"/>
    <w:rsid w:val="00676A3A"/>
    <w:rsid w:val="006823FA"/>
    <w:rsid w:val="0068558E"/>
    <w:rsid w:val="00694603"/>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5C36"/>
    <w:rsid w:val="00E1761E"/>
    <w:rsid w:val="00E24C2E"/>
    <w:rsid w:val="00E261CA"/>
    <w:rsid w:val="00E322F4"/>
    <w:rsid w:val="00E339AB"/>
    <w:rsid w:val="00E34442"/>
    <w:rsid w:val="00E35CF5"/>
    <w:rsid w:val="00E374E7"/>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824"/>
    <w:rsid w:val="00EE59A3"/>
    <w:rsid w:val="00EE79C3"/>
    <w:rsid w:val="00EF0A9B"/>
    <w:rsid w:val="00EF16D7"/>
    <w:rsid w:val="00EF1F85"/>
    <w:rsid w:val="00EF216B"/>
    <w:rsid w:val="00EF6047"/>
    <w:rsid w:val="00F00EC3"/>
    <w:rsid w:val="00F01F63"/>
    <w:rsid w:val="00F0546C"/>
    <w:rsid w:val="00F055D7"/>
    <w:rsid w:val="00F0566F"/>
    <w:rsid w:val="00F07262"/>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A312D-AC79-4C54-9AC5-676D78BC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4156</Words>
  <Characters>23690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27791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2020-01-17T08:41:00Z</dcterms:created>
  <dcterms:modified xsi:type="dcterms:W3CDTF">2020-01-17T08:41:00Z</dcterms:modified>
</cp:coreProperties>
</file>